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94" w:rsidRDefault="00016C94" w:rsidP="00FE27B0">
      <w:pPr>
        <w:tabs>
          <w:tab w:val="left" w:pos="2361"/>
          <w:tab w:val="left" w:pos="5529"/>
        </w:tabs>
        <w:jc w:val="center"/>
        <w:outlineLvl w:val="0"/>
        <w:rPr>
          <w:rFonts w:ascii="Tahoma" w:hAnsi="Tahoma" w:cs="Tahoma"/>
          <w:b/>
          <w:sz w:val="40"/>
          <w:szCs w:val="40"/>
          <w:lang w:val="id-ID"/>
        </w:rPr>
      </w:pPr>
    </w:p>
    <w:p w:rsidR="00FE27B0" w:rsidRPr="0021756F" w:rsidRDefault="00FE27B0" w:rsidP="00FE27B0">
      <w:pPr>
        <w:tabs>
          <w:tab w:val="left" w:pos="2361"/>
          <w:tab w:val="left" w:pos="5529"/>
        </w:tabs>
        <w:jc w:val="center"/>
        <w:outlineLvl w:val="0"/>
        <w:rPr>
          <w:rFonts w:ascii="Tahoma" w:hAnsi="Tahoma" w:cs="Tahoma"/>
          <w:b/>
          <w:sz w:val="40"/>
          <w:szCs w:val="40"/>
          <w:lang w:val="id-ID"/>
        </w:rPr>
      </w:pPr>
      <w:r w:rsidRPr="0021756F">
        <w:rPr>
          <w:rFonts w:ascii="Tahoma" w:hAnsi="Tahoma" w:cs="Tahoma"/>
          <w:b/>
          <w:sz w:val="40"/>
          <w:szCs w:val="40"/>
          <w:lang w:val="id-ID"/>
        </w:rPr>
        <w:t>LOGO HARI JADI KE-1</w:t>
      </w:r>
      <w:r>
        <w:rPr>
          <w:rFonts w:ascii="Tahoma" w:hAnsi="Tahoma" w:cs="Tahoma"/>
          <w:b/>
          <w:sz w:val="40"/>
          <w:szCs w:val="40"/>
          <w:lang w:val="en-US"/>
        </w:rPr>
        <w:t>8</w:t>
      </w:r>
    </w:p>
    <w:p w:rsidR="00FE27B0" w:rsidRPr="00FE27B0" w:rsidRDefault="00FE27B0" w:rsidP="00FE27B0">
      <w:pPr>
        <w:tabs>
          <w:tab w:val="left" w:pos="2361"/>
          <w:tab w:val="left" w:pos="5529"/>
        </w:tabs>
        <w:jc w:val="center"/>
        <w:outlineLvl w:val="0"/>
        <w:rPr>
          <w:rFonts w:ascii="Tahoma" w:hAnsi="Tahoma" w:cs="Tahoma"/>
          <w:b/>
          <w:sz w:val="40"/>
          <w:szCs w:val="40"/>
          <w:lang w:val="en-US"/>
        </w:rPr>
      </w:pPr>
      <w:r w:rsidRPr="0021756F">
        <w:rPr>
          <w:rFonts w:ascii="Tahoma" w:hAnsi="Tahoma" w:cs="Tahoma"/>
          <w:b/>
          <w:sz w:val="40"/>
          <w:szCs w:val="40"/>
          <w:lang w:val="id-ID"/>
        </w:rPr>
        <w:t>PROVINSI KEPULAUAN BANGKA BELITUNG TAHUN 201</w:t>
      </w:r>
      <w:r>
        <w:rPr>
          <w:rFonts w:ascii="Tahoma" w:hAnsi="Tahoma" w:cs="Tahoma"/>
          <w:b/>
          <w:sz w:val="40"/>
          <w:szCs w:val="40"/>
          <w:lang w:val="en-US"/>
        </w:rPr>
        <w:t>8</w:t>
      </w:r>
    </w:p>
    <w:p w:rsidR="00FE27B0" w:rsidRDefault="00FE27B0" w:rsidP="00FE27B0">
      <w:pPr>
        <w:tabs>
          <w:tab w:val="left" w:pos="2361"/>
          <w:tab w:val="left" w:pos="5529"/>
        </w:tabs>
        <w:ind w:left="1080"/>
        <w:jc w:val="center"/>
        <w:outlineLvl w:val="0"/>
        <w:rPr>
          <w:rFonts w:ascii="Tahoma" w:hAnsi="Tahoma" w:cs="Tahoma"/>
          <w:b/>
          <w:sz w:val="40"/>
          <w:szCs w:val="40"/>
          <w:u w:val="single"/>
          <w:lang w:val="id-ID"/>
        </w:rPr>
      </w:pPr>
    </w:p>
    <w:p w:rsidR="00FB5CFE" w:rsidRDefault="00CD672E" w:rsidP="00FE27B0">
      <w:pPr>
        <w:spacing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201586"/>
            <wp:effectExtent l="0" t="0" r="2540" b="0"/>
            <wp:docPr id="2" name="Picture 2" descr="https://cdn140.picsart.com/275537242015201.jpg?r10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40.picsart.com/275537242015201.jpg?r1024x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CFE" w:rsidRPr="00FB5CFE" w:rsidRDefault="00FB5CFE" w:rsidP="00622A16">
      <w:pPr>
        <w:spacing w:line="360" w:lineRule="auto"/>
        <w:jc w:val="center"/>
        <w:rPr>
          <w:rFonts w:ascii="Bookman Old Style" w:hAnsi="Bookman Old Style" w:cs="Tahoma"/>
          <w:b/>
          <w:sz w:val="40"/>
          <w:szCs w:val="40"/>
        </w:rPr>
      </w:pPr>
    </w:p>
    <w:p w:rsidR="00FB1CC5" w:rsidRPr="00FB5CFE" w:rsidRDefault="0062678D" w:rsidP="00622A16">
      <w:pPr>
        <w:spacing w:line="360" w:lineRule="auto"/>
        <w:jc w:val="center"/>
        <w:rPr>
          <w:rFonts w:ascii="Bookman Old Style" w:hAnsi="Bookman Old Style" w:cs="Tahoma"/>
          <w:b/>
          <w:sz w:val="40"/>
          <w:szCs w:val="40"/>
        </w:rPr>
      </w:pPr>
      <w:r w:rsidRPr="00FB5CFE">
        <w:rPr>
          <w:rFonts w:ascii="Bookman Old Style" w:hAnsi="Bookman Old Style" w:cs="Tahoma"/>
          <w:b/>
          <w:sz w:val="40"/>
          <w:szCs w:val="40"/>
        </w:rPr>
        <w:t>TEMA HUT BABEL KE</w:t>
      </w:r>
      <w:r w:rsidR="002977BC" w:rsidRPr="00FB5CFE">
        <w:rPr>
          <w:rFonts w:ascii="Bookman Old Style" w:hAnsi="Bookman Old Style" w:cs="Tahoma"/>
          <w:b/>
          <w:sz w:val="40"/>
          <w:szCs w:val="40"/>
        </w:rPr>
        <w:t xml:space="preserve"> -</w:t>
      </w:r>
      <w:r w:rsidRPr="00FB5CFE">
        <w:rPr>
          <w:rFonts w:ascii="Bookman Old Style" w:hAnsi="Bookman Old Style" w:cs="Tahoma"/>
          <w:b/>
          <w:sz w:val="40"/>
          <w:szCs w:val="40"/>
        </w:rPr>
        <w:t xml:space="preserve"> 1</w:t>
      </w:r>
      <w:r w:rsidR="00FE27B0">
        <w:rPr>
          <w:rFonts w:ascii="Bookman Old Style" w:hAnsi="Bookman Old Style" w:cs="Tahoma"/>
          <w:b/>
          <w:sz w:val="40"/>
          <w:szCs w:val="40"/>
        </w:rPr>
        <w:t>8</w:t>
      </w:r>
    </w:p>
    <w:p w:rsidR="00CC6404" w:rsidRPr="00CC6404" w:rsidRDefault="00CC6404" w:rsidP="00FB5CFE">
      <w:pPr>
        <w:pStyle w:val="ListParagraph"/>
        <w:spacing w:line="36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62678D" w:rsidRPr="00FB5CFE" w:rsidRDefault="00FB5CFE" w:rsidP="00FE27B0">
      <w:pPr>
        <w:pStyle w:val="ListParagraph"/>
        <w:spacing w:line="360" w:lineRule="auto"/>
        <w:ind w:left="709" w:hanging="142"/>
        <w:jc w:val="center"/>
        <w:rPr>
          <w:rFonts w:ascii="Bahnschrift" w:hAnsi="Bahnschrift" w:cs="Tahoma"/>
          <w:b/>
          <w:i/>
          <w:sz w:val="56"/>
          <w:szCs w:val="56"/>
        </w:rPr>
      </w:pPr>
      <w:r w:rsidRPr="00FB5CFE">
        <w:rPr>
          <w:rFonts w:ascii="Bahnschrift" w:hAnsi="Bahnschrift" w:cs="Tahoma"/>
          <w:b/>
          <w:i/>
          <w:sz w:val="56"/>
          <w:szCs w:val="56"/>
        </w:rPr>
        <w:t>“</w:t>
      </w:r>
      <w:proofErr w:type="spellStart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>Milad</w:t>
      </w:r>
      <w:proofErr w:type="spellEnd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BABEL </w:t>
      </w:r>
      <w:proofErr w:type="spellStart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>Bersama</w:t>
      </w:r>
      <w:proofErr w:type="spellEnd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>Ulama</w:t>
      </w:r>
      <w:proofErr w:type="spellEnd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>Dunia</w:t>
      </w:r>
      <w:proofErr w:type="spellEnd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>Menuju</w:t>
      </w:r>
      <w:proofErr w:type="spellEnd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>Masyarakat</w:t>
      </w:r>
      <w:proofErr w:type="spellEnd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>Religius</w:t>
      </w:r>
      <w:proofErr w:type="spellEnd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>dan</w:t>
      </w:r>
      <w:proofErr w:type="spellEnd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>Berkah</w:t>
      </w:r>
      <w:proofErr w:type="spellEnd"/>
      <w:r w:rsidRPr="00FB5CFE">
        <w:rPr>
          <w:rFonts w:asciiTheme="majorHAnsi" w:hAnsiTheme="majorHAnsi" w:cstheme="majorHAnsi"/>
          <w:b/>
          <w:i/>
          <w:sz w:val="56"/>
          <w:szCs w:val="56"/>
        </w:rPr>
        <w:t>”</w:t>
      </w:r>
      <w:r w:rsidR="00377DA0" w:rsidRPr="00FB5CFE">
        <w:rPr>
          <w:rFonts w:asciiTheme="majorHAnsi" w:hAnsiTheme="majorHAnsi" w:cstheme="majorHAnsi"/>
          <w:b/>
          <w:i/>
          <w:sz w:val="56"/>
          <w:szCs w:val="56"/>
        </w:rPr>
        <w:t>.</w:t>
      </w:r>
    </w:p>
    <w:p w:rsidR="00FE27B0" w:rsidRDefault="00FE27B0" w:rsidP="00FE27B0">
      <w:pPr>
        <w:spacing w:line="360" w:lineRule="auto"/>
        <w:jc w:val="center"/>
        <w:rPr>
          <w:rFonts w:ascii="Bookman Old Style" w:hAnsi="Bookman Old Style" w:cs="Tahoma"/>
          <w:b/>
          <w:sz w:val="40"/>
          <w:szCs w:val="40"/>
        </w:rPr>
      </w:pPr>
    </w:p>
    <w:p w:rsidR="00FE27B0" w:rsidRDefault="00FE27B0" w:rsidP="00FE27B0">
      <w:pPr>
        <w:spacing w:line="360" w:lineRule="auto"/>
        <w:jc w:val="center"/>
        <w:rPr>
          <w:rFonts w:ascii="Bookman Old Style" w:hAnsi="Bookman Old Style" w:cs="Tahoma"/>
          <w:b/>
          <w:sz w:val="40"/>
          <w:szCs w:val="40"/>
        </w:rPr>
      </w:pPr>
    </w:p>
    <w:p w:rsidR="00FE27B0" w:rsidRDefault="00FE27B0" w:rsidP="00FE27B0">
      <w:pPr>
        <w:spacing w:line="360" w:lineRule="auto"/>
        <w:jc w:val="center"/>
        <w:rPr>
          <w:rFonts w:ascii="Bookman Old Style" w:hAnsi="Bookman Old Style" w:cs="Tahoma"/>
          <w:b/>
          <w:sz w:val="40"/>
          <w:szCs w:val="40"/>
        </w:rPr>
      </w:pPr>
    </w:p>
    <w:p w:rsidR="00FE27B0" w:rsidRPr="00FB5CFE" w:rsidRDefault="00FE27B0" w:rsidP="00FE27B0">
      <w:pPr>
        <w:spacing w:line="360" w:lineRule="auto"/>
        <w:jc w:val="center"/>
        <w:rPr>
          <w:rFonts w:ascii="Bookman Old Style" w:hAnsi="Bookman Old Style" w:cs="Tahoma"/>
          <w:b/>
          <w:sz w:val="40"/>
          <w:szCs w:val="40"/>
        </w:rPr>
      </w:pPr>
      <w:r w:rsidRPr="00FB5CFE">
        <w:rPr>
          <w:rFonts w:ascii="Bookman Old Style" w:hAnsi="Bookman Old Style" w:cs="Tahoma"/>
          <w:b/>
          <w:sz w:val="40"/>
          <w:szCs w:val="40"/>
        </w:rPr>
        <w:t>TEMA HUT BABEL KE - 1</w:t>
      </w:r>
      <w:r>
        <w:rPr>
          <w:rFonts w:ascii="Bookman Old Style" w:hAnsi="Bookman Old Style" w:cs="Tahoma"/>
          <w:b/>
          <w:sz w:val="40"/>
          <w:szCs w:val="40"/>
        </w:rPr>
        <w:t>8</w:t>
      </w:r>
    </w:p>
    <w:p w:rsidR="00FE27B0" w:rsidRPr="00CC6404" w:rsidRDefault="00FE27B0" w:rsidP="00FE27B0">
      <w:pPr>
        <w:pStyle w:val="ListParagraph"/>
        <w:spacing w:line="36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FE27B0" w:rsidRPr="00FB5CFE" w:rsidRDefault="00FE27B0" w:rsidP="00FE27B0">
      <w:pPr>
        <w:pStyle w:val="ListParagraph"/>
        <w:spacing w:line="360" w:lineRule="auto"/>
        <w:ind w:left="709" w:hanging="142"/>
        <w:jc w:val="center"/>
        <w:rPr>
          <w:rFonts w:ascii="Bahnschrift" w:hAnsi="Bahnschrift" w:cs="Tahoma"/>
          <w:b/>
          <w:i/>
          <w:sz w:val="56"/>
          <w:szCs w:val="56"/>
        </w:rPr>
      </w:pPr>
      <w:r w:rsidRPr="00FB5CFE">
        <w:rPr>
          <w:rFonts w:ascii="Bahnschrift" w:hAnsi="Bahnschrift" w:cs="Tahoma"/>
          <w:b/>
          <w:i/>
          <w:sz w:val="56"/>
          <w:szCs w:val="56"/>
        </w:rPr>
        <w:t>“</w:t>
      </w:r>
      <w:proofErr w:type="spellStart"/>
      <w:r w:rsidRPr="00FB5CFE">
        <w:rPr>
          <w:rFonts w:asciiTheme="majorHAnsi" w:hAnsiTheme="majorHAnsi" w:cstheme="majorHAnsi"/>
          <w:b/>
          <w:i/>
          <w:sz w:val="56"/>
          <w:szCs w:val="56"/>
        </w:rPr>
        <w:t>Milad</w:t>
      </w:r>
      <w:proofErr w:type="spellEnd"/>
      <w:r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BABEL </w:t>
      </w:r>
      <w:proofErr w:type="spellStart"/>
      <w:r w:rsidRPr="00FB5CFE">
        <w:rPr>
          <w:rFonts w:asciiTheme="majorHAnsi" w:hAnsiTheme="majorHAnsi" w:cstheme="majorHAnsi"/>
          <w:b/>
          <w:i/>
          <w:sz w:val="56"/>
          <w:szCs w:val="56"/>
        </w:rPr>
        <w:t>Bersama</w:t>
      </w:r>
      <w:proofErr w:type="spellEnd"/>
      <w:r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Pr="00FB5CFE">
        <w:rPr>
          <w:rFonts w:asciiTheme="majorHAnsi" w:hAnsiTheme="majorHAnsi" w:cstheme="majorHAnsi"/>
          <w:b/>
          <w:i/>
          <w:sz w:val="56"/>
          <w:szCs w:val="56"/>
        </w:rPr>
        <w:t>Ulama</w:t>
      </w:r>
      <w:proofErr w:type="spellEnd"/>
      <w:r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Pr="00FB5CFE">
        <w:rPr>
          <w:rFonts w:asciiTheme="majorHAnsi" w:hAnsiTheme="majorHAnsi" w:cstheme="majorHAnsi"/>
          <w:b/>
          <w:i/>
          <w:sz w:val="56"/>
          <w:szCs w:val="56"/>
        </w:rPr>
        <w:t>Dunia</w:t>
      </w:r>
      <w:proofErr w:type="spellEnd"/>
      <w:r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Pr="00FB5CFE">
        <w:rPr>
          <w:rFonts w:asciiTheme="majorHAnsi" w:hAnsiTheme="majorHAnsi" w:cstheme="majorHAnsi"/>
          <w:b/>
          <w:i/>
          <w:sz w:val="56"/>
          <w:szCs w:val="56"/>
        </w:rPr>
        <w:t>Menuju</w:t>
      </w:r>
      <w:proofErr w:type="spellEnd"/>
      <w:r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Pr="00FB5CFE">
        <w:rPr>
          <w:rFonts w:asciiTheme="majorHAnsi" w:hAnsiTheme="majorHAnsi" w:cstheme="majorHAnsi"/>
          <w:b/>
          <w:i/>
          <w:sz w:val="56"/>
          <w:szCs w:val="56"/>
        </w:rPr>
        <w:t>Masyarakat</w:t>
      </w:r>
      <w:proofErr w:type="spellEnd"/>
      <w:r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yang </w:t>
      </w:r>
      <w:proofErr w:type="spellStart"/>
      <w:r w:rsidRPr="00FB5CFE">
        <w:rPr>
          <w:rFonts w:asciiTheme="majorHAnsi" w:hAnsiTheme="majorHAnsi" w:cstheme="majorHAnsi"/>
          <w:b/>
          <w:i/>
          <w:sz w:val="56"/>
          <w:szCs w:val="56"/>
        </w:rPr>
        <w:t>Religius</w:t>
      </w:r>
      <w:proofErr w:type="spellEnd"/>
      <w:r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Pr="00FB5CFE">
        <w:rPr>
          <w:rFonts w:asciiTheme="majorHAnsi" w:hAnsiTheme="majorHAnsi" w:cstheme="majorHAnsi"/>
          <w:b/>
          <w:i/>
          <w:sz w:val="56"/>
          <w:szCs w:val="56"/>
        </w:rPr>
        <w:t>dan</w:t>
      </w:r>
      <w:proofErr w:type="spellEnd"/>
      <w:r w:rsidRPr="00FB5CFE">
        <w:rPr>
          <w:rFonts w:asciiTheme="majorHAnsi" w:hAnsiTheme="majorHAnsi" w:cstheme="majorHAnsi"/>
          <w:b/>
          <w:i/>
          <w:sz w:val="56"/>
          <w:szCs w:val="56"/>
        </w:rPr>
        <w:t xml:space="preserve"> </w:t>
      </w:r>
      <w:proofErr w:type="spellStart"/>
      <w:r w:rsidRPr="00FB5CFE">
        <w:rPr>
          <w:rFonts w:asciiTheme="majorHAnsi" w:hAnsiTheme="majorHAnsi" w:cstheme="majorHAnsi"/>
          <w:b/>
          <w:i/>
          <w:sz w:val="56"/>
          <w:szCs w:val="56"/>
        </w:rPr>
        <w:t>Berkah</w:t>
      </w:r>
      <w:proofErr w:type="spellEnd"/>
      <w:r w:rsidRPr="00FB5CFE">
        <w:rPr>
          <w:rFonts w:asciiTheme="majorHAnsi" w:hAnsiTheme="majorHAnsi" w:cstheme="majorHAnsi"/>
          <w:b/>
          <w:i/>
          <w:sz w:val="56"/>
          <w:szCs w:val="56"/>
        </w:rPr>
        <w:t>”.</w:t>
      </w:r>
    </w:p>
    <w:p w:rsidR="00FB5CFE" w:rsidRDefault="00FB5CFE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B5CFE" w:rsidRDefault="00FB5CFE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E27B0" w:rsidRDefault="00FE27B0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E27B0" w:rsidRDefault="00FE27B0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E27B0" w:rsidRDefault="00FE27B0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E27B0" w:rsidRDefault="00FE27B0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E27B0" w:rsidRDefault="00FE27B0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E27B0" w:rsidRDefault="00FE27B0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E27B0" w:rsidRDefault="00FE27B0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E27B0" w:rsidRDefault="00FE27B0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E27B0" w:rsidRDefault="00FE27B0" w:rsidP="00FB5CFE">
      <w:pPr>
        <w:spacing w:line="360" w:lineRule="auto"/>
        <w:jc w:val="both"/>
        <w:rPr>
          <w:rFonts w:ascii="Tahoma" w:hAnsi="Tahoma" w:cs="Tahoma"/>
          <w:b/>
          <w:sz w:val="48"/>
          <w:szCs w:val="48"/>
        </w:rPr>
      </w:pPr>
    </w:p>
    <w:p w:rsidR="00FB5CFE" w:rsidRPr="00FB5CFE" w:rsidRDefault="00FB5CFE" w:rsidP="00FB5CFE">
      <w:pPr>
        <w:spacing w:line="360" w:lineRule="auto"/>
        <w:jc w:val="center"/>
        <w:rPr>
          <w:rFonts w:ascii="Bahnschrift" w:hAnsi="Bahnschrift" w:cs="Tahoma"/>
          <w:b/>
          <w:sz w:val="48"/>
          <w:szCs w:val="48"/>
        </w:rPr>
      </w:pPr>
      <w:r w:rsidRPr="00FB5CFE">
        <w:rPr>
          <w:rFonts w:ascii="Bahnschrift" w:hAnsi="Bahnschrift" w:cs="Tahoma"/>
          <w:b/>
          <w:sz w:val="48"/>
          <w:szCs w:val="48"/>
        </w:rPr>
        <w:t>SOUVENIR HUT BABEL</w:t>
      </w:r>
    </w:p>
    <w:p w:rsidR="00FB5CFE" w:rsidRPr="00FB5CFE" w:rsidRDefault="00FB5CFE" w:rsidP="00FB5C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hnschrift" w:hAnsi="Bahnschrift" w:cs="Tahoma"/>
          <w:b/>
          <w:sz w:val="48"/>
          <w:szCs w:val="48"/>
        </w:rPr>
      </w:pPr>
      <w:proofErr w:type="spellStart"/>
      <w:r w:rsidRPr="00FB5CFE">
        <w:rPr>
          <w:rFonts w:ascii="Bahnschrift" w:hAnsi="Bahnschrift" w:cs="Tahoma"/>
          <w:b/>
          <w:sz w:val="48"/>
          <w:szCs w:val="48"/>
        </w:rPr>
        <w:t>BukuBerjudulKronika</w:t>
      </w:r>
      <w:proofErr w:type="spellEnd"/>
      <w:r w:rsidRPr="00FB5CFE">
        <w:rPr>
          <w:rFonts w:ascii="Bahnschrift" w:hAnsi="Bahnschrift" w:cs="Tahoma"/>
          <w:b/>
          <w:sz w:val="48"/>
          <w:szCs w:val="48"/>
        </w:rPr>
        <w:t xml:space="preserve"> Bangka Belitung Seri II (</w:t>
      </w:r>
      <w:proofErr w:type="spellStart"/>
      <w:r w:rsidRPr="00FB5CFE">
        <w:rPr>
          <w:rFonts w:ascii="Bahnschrift" w:hAnsi="Bahnschrift" w:cs="Tahoma"/>
          <w:b/>
          <w:sz w:val="48"/>
          <w:szCs w:val="48"/>
        </w:rPr>
        <w:t>sejumlah</w:t>
      </w:r>
      <w:proofErr w:type="spellEnd"/>
      <w:r w:rsidRPr="00FB5CFE">
        <w:rPr>
          <w:rFonts w:ascii="Bahnschrift" w:hAnsi="Bahnschrift" w:cs="Tahoma"/>
          <w:b/>
          <w:sz w:val="48"/>
          <w:szCs w:val="48"/>
        </w:rPr>
        <w:t xml:space="preserve"> 500 </w:t>
      </w:r>
      <w:proofErr w:type="spellStart"/>
      <w:r w:rsidRPr="00FB5CFE">
        <w:rPr>
          <w:rFonts w:ascii="Bahnschrift" w:hAnsi="Bahnschrift" w:cs="Tahoma"/>
          <w:b/>
          <w:sz w:val="48"/>
          <w:szCs w:val="48"/>
        </w:rPr>
        <w:t>buah</w:t>
      </w:r>
      <w:proofErr w:type="spellEnd"/>
      <w:r w:rsidRPr="00FB5CFE">
        <w:rPr>
          <w:rFonts w:ascii="Bahnschrift" w:hAnsi="Bahnschrift" w:cs="Tahoma"/>
          <w:b/>
          <w:sz w:val="48"/>
          <w:szCs w:val="48"/>
        </w:rPr>
        <w:t>)</w:t>
      </w:r>
    </w:p>
    <w:p w:rsidR="00FB5CFE" w:rsidRPr="00FB5CFE" w:rsidRDefault="00FB5CFE" w:rsidP="00FB5C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hnschrift" w:hAnsi="Bahnschrift" w:cs="Tahoma"/>
          <w:b/>
          <w:sz w:val="48"/>
          <w:szCs w:val="48"/>
        </w:rPr>
      </w:pPr>
      <w:proofErr w:type="spellStart"/>
      <w:r w:rsidRPr="00FB5CFE">
        <w:rPr>
          <w:rFonts w:ascii="Bahnschrift" w:hAnsi="Bahnschrift" w:cs="Tahoma"/>
          <w:b/>
          <w:sz w:val="48"/>
          <w:szCs w:val="48"/>
        </w:rPr>
        <w:t>BukuBerjudul</w:t>
      </w:r>
      <w:proofErr w:type="spellEnd"/>
      <w:r w:rsidRPr="00FB5CFE">
        <w:rPr>
          <w:rFonts w:ascii="Bahnschrift" w:hAnsi="Bahnschrift" w:cs="Tahoma"/>
          <w:b/>
          <w:sz w:val="48"/>
          <w:szCs w:val="48"/>
        </w:rPr>
        <w:t xml:space="preserve"> Sultan Muhammad Al-</w:t>
      </w:r>
      <w:proofErr w:type="spellStart"/>
      <w:r w:rsidRPr="00FB5CFE">
        <w:rPr>
          <w:rFonts w:ascii="Bahnschrift" w:hAnsi="Bahnschrift" w:cs="Tahoma"/>
          <w:b/>
          <w:sz w:val="48"/>
          <w:szCs w:val="48"/>
        </w:rPr>
        <w:t>Fathih</w:t>
      </w:r>
      <w:proofErr w:type="spellEnd"/>
      <w:r w:rsidRPr="00FB5CFE">
        <w:rPr>
          <w:rFonts w:ascii="Bahnschrift" w:hAnsi="Bahnschrift" w:cs="Tahoma"/>
          <w:b/>
          <w:sz w:val="48"/>
          <w:szCs w:val="48"/>
        </w:rPr>
        <w:t xml:space="preserve"> Sang </w:t>
      </w:r>
      <w:proofErr w:type="spellStart"/>
      <w:r w:rsidRPr="00FB5CFE">
        <w:rPr>
          <w:rFonts w:ascii="Bahnschrift" w:hAnsi="Bahnschrift" w:cs="Tahoma"/>
          <w:b/>
          <w:sz w:val="48"/>
          <w:szCs w:val="48"/>
        </w:rPr>
        <w:t>PenaklukKonstantinopel</w:t>
      </w:r>
      <w:proofErr w:type="spellEnd"/>
      <w:r w:rsidRPr="00FB5CFE">
        <w:rPr>
          <w:rFonts w:ascii="Bahnschrift" w:hAnsi="Bahnschrift" w:cs="Tahoma"/>
          <w:b/>
          <w:sz w:val="48"/>
          <w:szCs w:val="48"/>
        </w:rPr>
        <w:t xml:space="preserve"> (</w:t>
      </w:r>
      <w:proofErr w:type="spellStart"/>
      <w:r w:rsidRPr="00FB5CFE">
        <w:rPr>
          <w:rFonts w:ascii="Bahnschrift" w:hAnsi="Bahnschrift" w:cs="Tahoma"/>
          <w:b/>
          <w:sz w:val="48"/>
          <w:szCs w:val="48"/>
        </w:rPr>
        <w:t>sejumlah</w:t>
      </w:r>
      <w:proofErr w:type="spellEnd"/>
      <w:r w:rsidRPr="00FB5CFE">
        <w:rPr>
          <w:rFonts w:ascii="Bahnschrift" w:hAnsi="Bahnschrift" w:cs="Tahoma"/>
          <w:b/>
          <w:sz w:val="48"/>
          <w:szCs w:val="48"/>
        </w:rPr>
        <w:t xml:space="preserve"> 500 </w:t>
      </w:r>
      <w:proofErr w:type="spellStart"/>
      <w:r w:rsidRPr="00FB5CFE">
        <w:rPr>
          <w:rFonts w:ascii="Bahnschrift" w:hAnsi="Bahnschrift" w:cs="Tahoma"/>
          <w:b/>
          <w:sz w:val="48"/>
          <w:szCs w:val="48"/>
        </w:rPr>
        <w:t>buah</w:t>
      </w:r>
      <w:proofErr w:type="spellEnd"/>
      <w:r w:rsidRPr="00FB5CFE">
        <w:rPr>
          <w:rFonts w:ascii="Bahnschrift" w:hAnsi="Bahnschrift" w:cs="Tahoma"/>
          <w:b/>
          <w:sz w:val="48"/>
          <w:szCs w:val="48"/>
        </w:rPr>
        <w:t>)</w:t>
      </w:r>
    </w:p>
    <w:sectPr w:rsidR="00FB5CFE" w:rsidRPr="00FB5CFE" w:rsidSect="00FE27B0">
      <w:pgSz w:w="11906" w:h="16838" w:code="9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CDA"/>
    <w:multiLevelType w:val="hybridMultilevel"/>
    <w:tmpl w:val="756AF36C"/>
    <w:lvl w:ilvl="0" w:tplc="EF4E38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82138"/>
    <w:multiLevelType w:val="hybridMultilevel"/>
    <w:tmpl w:val="3D2C1D00"/>
    <w:lvl w:ilvl="0" w:tplc="CD62D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9799F"/>
    <w:multiLevelType w:val="hybridMultilevel"/>
    <w:tmpl w:val="FFDAD9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78D"/>
    <w:rsid w:val="00016C94"/>
    <w:rsid w:val="002977BC"/>
    <w:rsid w:val="002C4023"/>
    <w:rsid w:val="00342EBC"/>
    <w:rsid w:val="00343B82"/>
    <w:rsid w:val="00377DA0"/>
    <w:rsid w:val="00622A16"/>
    <w:rsid w:val="0062678D"/>
    <w:rsid w:val="00A33792"/>
    <w:rsid w:val="00AE1D9B"/>
    <w:rsid w:val="00B315F5"/>
    <w:rsid w:val="00B4235A"/>
    <w:rsid w:val="00C54978"/>
    <w:rsid w:val="00CA0170"/>
    <w:rsid w:val="00CC6404"/>
    <w:rsid w:val="00CD672E"/>
    <w:rsid w:val="00FB1CC5"/>
    <w:rsid w:val="00FB5CFE"/>
    <w:rsid w:val="00FE27B0"/>
    <w:rsid w:val="00FE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2018-09-25T01:55:00Z</cp:lastPrinted>
  <dcterms:created xsi:type="dcterms:W3CDTF">2018-09-25T02:10:00Z</dcterms:created>
  <dcterms:modified xsi:type="dcterms:W3CDTF">2018-10-17T03:20:00Z</dcterms:modified>
</cp:coreProperties>
</file>